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1DB551D7">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A8138E">
            <w:rPr>
              <w:u w:val="single"/>
            </w:rPr>
            <w:t>Deloitte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6F4C82" w:rsidP="00CF1CB5" w:rsidRDefault="006F4C82" w14:paraId="0C6B1E7E" w14:textId="77777777">
      <w:pPr>
        <w:pStyle w:val="Default"/>
        <w:rPr>
          <w:b/>
          <w:color w:val="000000" w:themeColor="text1"/>
        </w:rPr>
      </w:pPr>
    </w:p>
    <w:p w:rsidR="006F4C82" w:rsidP="006F4C82" w:rsidRDefault="006F4C82" w14:paraId="7BB32598" w14:textId="6CCE0B10">
      <w:pPr>
        <w:pStyle w:val="Default"/>
        <w:ind w:left="2160"/>
        <w:rPr>
          <w:b/>
          <w:color w:val="000000" w:themeColor="text1"/>
        </w:rPr>
      </w:pPr>
      <w:r>
        <w:rPr>
          <w:rStyle w:val="normaltextrun"/>
          <w:b/>
          <w:bCs/>
          <w:sz w:val="22"/>
          <w:szCs w:val="22"/>
          <w:shd w:val="clear" w:color="auto" w:fill="FFFFFF"/>
        </w:rPr>
        <w:t>2) Section Technical Approach</w:t>
      </w:r>
      <w:r>
        <w:rPr>
          <w:rStyle w:val="normaltextrun"/>
          <w:sz w:val="22"/>
          <w:szCs w:val="22"/>
          <w:shd w:val="clear" w:color="auto" w:fill="FFFFFF"/>
        </w:rPr>
        <w:t xml:space="preserve"> </w:t>
      </w:r>
      <w:r>
        <w:rPr>
          <w:rStyle w:val="normaltextrun"/>
          <w:b/>
          <w:bCs/>
          <w:sz w:val="22"/>
          <w:szCs w:val="22"/>
          <w:shd w:val="clear" w:color="auto" w:fill="FFFFFF"/>
        </w:rPr>
        <w:t>(Page. 9 and Page 10 of RFP)</w:t>
      </w:r>
      <w:r>
        <w:rPr>
          <w:rStyle w:val="normaltextrun"/>
          <w:sz w:val="22"/>
          <w:szCs w:val="22"/>
          <w:shd w:val="clear" w:color="auto" w:fill="FFFFFF"/>
        </w:rPr>
        <w:t xml:space="preserve"> </w:t>
      </w:r>
      <w:r w:rsidR="00A8138E">
        <w:rPr>
          <w:b/>
          <w:bCs/>
          <w:sz w:val="22"/>
          <w:szCs w:val="22"/>
          <w:highlight w:val="yellow"/>
        </w:rPr>
        <w:t xml:space="preserve">(See Pages. </w:t>
      </w:r>
      <w:r w:rsidR="00BF2298">
        <w:rPr>
          <w:b/>
          <w:bCs/>
          <w:sz w:val="22"/>
          <w:szCs w:val="22"/>
          <w:highlight w:val="yellow"/>
        </w:rPr>
        <w:t xml:space="preserve">144 -170 </w:t>
      </w:r>
      <w:r w:rsidR="00A8138E">
        <w:rPr>
          <w:b/>
          <w:bCs/>
          <w:sz w:val="22"/>
          <w:szCs w:val="22"/>
          <w:highlight w:val="yellow"/>
        </w:rPr>
        <w:t xml:space="preserve"> of vendor response)</w:t>
      </w:r>
      <w:r>
        <w:rPr>
          <w:rStyle w:val="normaltextrun"/>
          <w:sz w:val="22"/>
          <w:szCs w:val="22"/>
          <w:shd w:val="clear" w:color="auto" w:fill="FFFFFF"/>
        </w:rPr>
        <w:t>-</w:t>
      </w:r>
      <w:r>
        <w:rPr>
          <w:rStyle w:val="normaltextrun"/>
          <w:b/>
          <w:bCs/>
          <w:sz w:val="22"/>
          <w:szCs w:val="22"/>
          <w:shd w:val="clear" w:color="auto" w:fill="FFFFFF"/>
        </w:rPr>
        <w:t xml:space="preserve"> </w:t>
      </w:r>
      <w:r>
        <w:rPr>
          <w:rStyle w:val="normaltextrun"/>
          <w:sz w:val="22"/>
          <w:szCs w:val="22"/>
          <w:shd w:val="clear" w:color="auto" w:fill="FFFFFF"/>
        </w:rPr>
        <w:t xml:space="preserve">Chris Turpin, Surendra </w:t>
      </w:r>
      <w:r>
        <w:rPr>
          <w:rStyle w:val="spellingerror"/>
          <w:sz w:val="22"/>
          <w:szCs w:val="22"/>
          <w:shd w:val="clear" w:color="auto" w:fill="FFFFFF"/>
        </w:rPr>
        <w:t>Gundarapu</w:t>
      </w:r>
      <w:r>
        <w:rPr>
          <w:rStyle w:val="normaltextrun"/>
          <w:sz w:val="22"/>
          <w:szCs w:val="22"/>
          <w:shd w:val="clear" w:color="auto" w:fill="FFFFFF"/>
        </w:rPr>
        <w:t>, Regina Brooks, Amy Cheng</w:t>
      </w:r>
      <w:r>
        <w:rPr>
          <w:rStyle w:val="eop"/>
          <w:sz w:val="22"/>
          <w:szCs w:val="22"/>
          <w:shd w:val="clear" w:color="auto" w:fill="FFFFFF"/>
        </w:rPr>
        <w:t> </w:t>
      </w:r>
    </w:p>
    <w:p w:rsidR="00B540DB" w:rsidP="00CF1CB5" w:rsidRDefault="00B540DB" w14:paraId="57FDF04B" w14:textId="43F855B2">
      <w:pPr>
        <w:pStyle w:val="Default"/>
        <w:rPr>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9BF80F0"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9BF80F0" w14:paraId="3D4D054A" w14:textId="77777777">
        <w:tc>
          <w:tcPr>
            <w:tcW w:w="8275" w:type="dxa"/>
            <w:tcMar/>
          </w:tcPr>
          <w:p w:rsidRPr="009A7212" w:rsidR="007020F5" w:rsidP="00BC7CD8" w:rsidRDefault="007020F5" w14:paraId="23FDB62F" w14:textId="7CBACA17">
            <w:pPr>
              <w:rPr>
                <w:rFonts w:ascii="Arial" w:hAnsi="Arial" w:cs="Arial"/>
              </w:rPr>
            </w:pPr>
            <w:r w:rsidRPr="49BF80F0" w:rsidR="65E44D2F">
              <w:rPr>
                <w:rFonts w:ascii="Arial" w:hAnsi="Arial" w:cs="Arial"/>
              </w:rPr>
              <w:t>Using different components not used by the State</w:t>
            </w:r>
          </w:p>
        </w:tc>
        <w:tc>
          <w:tcPr>
            <w:tcW w:w="1890" w:type="dxa"/>
            <w:tcMar/>
          </w:tcPr>
          <w:p w:rsidRPr="009A7212" w:rsidR="007020F5" w:rsidP="00867449" w:rsidRDefault="007020F5" w14:paraId="5742EB62" w14:textId="16389E4F">
            <w:pPr>
              <w:rPr>
                <w:rFonts w:ascii="Arial" w:hAnsi="Arial" w:cs="Arial"/>
              </w:rPr>
            </w:pPr>
            <w:r w:rsidRPr="49BF80F0" w:rsidR="65E44D2F">
              <w:rPr>
                <w:rFonts w:ascii="Arial" w:hAnsi="Arial" w:cs="Arial"/>
              </w:rPr>
              <w:t>310</w:t>
            </w:r>
          </w:p>
        </w:tc>
      </w:tr>
      <w:tr w:rsidRPr="009A7212" w:rsidR="00AF4993" w:rsidTr="49BF80F0" w14:paraId="752DABDF" w14:textId="77777777">
        <w:tc>
          <w:tcPr>
            <w:tcW w:w="8275" w:type="dxa"/>
            <w:tcMar/>
          </w:tcPr>
          <w:p w:rsidRPr="009A7212" w:rsidR="00AF4993" w:rsidP="00BC7CD8" w:rsidRDefault="00AF4993" w14:paraId="4ED0B6EE" w14:textId="77777777">
            <w:pPr>
              <w:rPr>
                <w:rFonts w:ascii="Arial" w:hAnsi="Arial" w:cs="Arial"/>
              </w:rPr>
            </w:pPr>
          </w:p>
        </w:tc>
        <w:tc>
          <w:tcPr>
            <w:tcW w:w="1890" w:type="dxa"/>
            <w:tcMar/>
          </w:tcPr>
          <w:p w:rsidRPr="009A7212" w:rsidR="00AF4993" w:rsidP="00867449" w:rsidRDefault="00AF4993" w14:paraId="3806BA81" w14:textId="77777777">
            <w:pPr>
              <w:rPr>
                <w:rFonts w:ascii="Arial" w:hAnsi="Arial" w:cs="Arial"/>
              </w:rPr>
            </w:pPr>
          </w:p>
        </w:tc>
      </w:tr>
      <w:tr w:rsidRPr="009A7212" w:rsidR="00AF4993" w:rsidTr="49BF80F0" w14:paraId="0E1B86D3" w14:textId="77777777">
        <w:tc>
          <w:tcPr>
            <w:tcW w:w="8275" w:type="dxa"/>
            <w:tcMar/>
          </w:tcPr>
          <w:p w:rsidRPr="009A7212" w:rsidR="00AF4993" w:rsidP="004B59FE" w:rsidRDefault="00AF4993" w14:paraId="74276F03" w14:textId="77777777">
            <w:pPr>
              <w:rPr>
                <w:rFonts w:ascii="Arial" w:hAnsi="Arial" w:cs="Arial"/>
                <w:color w:val="000000" w:themeColor="text1"/>
              </w:rPr>
            </w:pPr>
          </w:p>
        </w:tc>
        <w:tc>
          <w:tcPr>
            <w:tcW w:w="1890" w:type="dxa"/>
            <w:tcMar/>
          </w:tcPr>
          <w:p w:rsidRPr="009A7212" w:rsidR="00AF4993" w:rsidP="00867449" w:rsidRDefault="00AF4993" w14:paraId="27DAC099" w14:textId="77777777">
            <w:pPr>
              <w:rPr>
                <w:rFonts w:ascii="Arial" w:hAnsi="Arial" w:cs="Arial"/>
                <w:color w:val="000000" w:themeColor="text1"/>
              </w:rPr>
            </w:pPr>
          </w:p>
        </w:tc>
      </w:tr>
      <w:tr w:rsidRPr="009A7212" w:rsidR="00AF4993" w:rsidTr="49BF80F0" w14:paraId="3224BF17" w14:textId="77777777">
        <w:tc>
          <w:tcPr>
            <w:tcW w:w="8275" w:type="dxa"/>
            <w:tcMar/>
          </w:tcPr>
          <w:p w:rsidRPr="009A7212" w:rsidR="00AF4993" w:rsidP="004B59FE" w:rsidRDefault="00AF4993" w14:paraId="51100CF1" w14:textId="77777777">
            <w:pPr>
              <w:rPr>
                <w:rFonts w:ascii="Arial" w:hAnsi="Arial" w:cs="Arial"/>
                <w:color w:val="000000" w:themeColor="text1"/>
              </w:rPr>
            </w:pPr>
          </w:p>
        </w:tc>
        <w:tc>
          <w:tcPr>
            <w:tcW w:w="1890" w:type="dxa"/>
            <w:tcMar/>
          </w:tcPr>
          <w:p w:rsidRPr="009A7212" w:rsidR="00AF4993" w:rsidP="00867449" w:rsidRDefault="00AF4993" w14:paraId="6FCD4D8B" w14:textId="77777777">
            <w:pPr>
              <w:rPr>
                <w:rFonts w:ascii="Arial" w:hAnsi="Arial" w:cs="Arial"/>
                <w:color w:val="000000" w:themeColor="text1"/>
              </w:rPr>
            </w:pPr>
          </w:p>
        </w:tc>
      </w:tr>
      <w:tr w:rsidRPr="009A7212" w:rsidR="00AF4993" w:rsidTr="49BF80F0" w14:paraId="7D01008E" w14:textId="77777777">
        <w:tc>
          <w:tcPr>
            <w:tcW w:w="8275" w:type="dxa"/>
            <w:tcMar/>
          </w:tcPr>
          <w:p w:rsidRPr="009A7212" w:rsidR="00AF4993" w:rsidP="004B59FE" w:rsidRDefault="00AF4993" w14:paraId="46C396EB" w14:textId="77777777">
            <w:pPr>
              <w:rPr>
                <w:rFonts w:ascii="Arial" w:hAnsi="Arial" w:cs="Arial"/>
                <w:color w:val="000000" w:themeColor="text1"/>
              </w:rPr>
            </w:pPr>
          </w:p>
        </w:tc>
        <w:tc>
          <w:tcPr>
            <w:tcW w:w="1890" w:type="dxa"/>
            <w:tcMar/>
          </w:tcPr>
          <w:p w:rsidRPr="009A7212" w:rsidR="00AF4993" w:rsidP="00867449" w:rsidRDefault="00AF4993" w14:paraId="58818CBC" w14:textId="77777777">
            <w:pPr>
              <w:rPr>
                <w:rFonts w:ascii="Arial" w:hAnsi="Arial" w:cs="Arial"/>
                <w:color w:val="000000" w:themeColor="text1"/>
              </w:rPr>
            </w:pPr>
          </w:p>
        </w:tc>
      </w:tr>
      <w:tr w:rsidRPr="009A7212" w:rsidR="00AF4993" w:rsidTr="49BF80F0" w14:paraId="39BD309C" w14:textId="77777777">
        <w:tc>
          <w:tcPr>
            <w:tcW w:w="8275" w:type="dxa"/>
            <w:tcMar/>
          </w:tcPr>
          <w:p w:rsidRPr="009A7212" w:rsidR="00AF4993" w:rsidP="004B59FE" w:rsidRDefault="00AF4993" w14:paraId="2A7F35E2" w14:textId="77777777">
            <w:pPr>
              <w:rPr>
                <w:rFonts w:ascii="Arial" w:hAnsi="Arial" w:cs="Arial"/>
                <w:color w:val="000000" w:themeColor="text1"/>
              </w:rPr>
            </w:pPr>
          </w:p>
        </w:tc>
        <w:tc>
          <w:tcPr>
            <w:tcW w:w="1890" w:type="dxa"/>
            <w:tcMar/>
          </w:tcPr>
          <w:p w:rsidRPr="009A7212" w:rsidR="00AF4993" w:rsidP="00867449" w:rsidRDefault="00AF4993" w14:paraId="6D42E0F6" w14:textId="77777777">
            <w:pPr>
              <w:rPr>
                <w:rFonts w:ascii="Arial" w:hAnsi="Arial" w:cs="Arial"/>
                <w:color w:val="000000" w:themeColor="text1"/>
              </w:rPr>
            </w:pP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00CF1CB5" w14:paraId="1EC06677" w14:textId="77777777">
        <w:trPr>
          <w:tblHeader/>
        </w:trPr>
        <w:tc>
          <w:tcPr>
            <w:tcW w:w="8275" w:type="dxa"/>
            <w:shd w:val="clear" w:color="auto" w:fill="B8CCE4" w:themeFill="accent1" w:themeFillTint="66"/>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00CF1CB5" w14:paraId="6407ECFE" w14:textId="77777777">
        <w:tc>
          <w:tcPr>
            <w:tcW w:w="8275" w:type="dxa"/>
          </w:tcPr>
          <w:p w:rsidRPr="009A7212" w:rsidR="00AF4993" w:rsidP="005010FA" w:rsidRDefault="00AF4993" w14:paraId="5627A517" w14:textId="77777777">
            <w:pPr>
              <w:rPr>
                <w:rFonts w:ascii="Arial" w:hAnsi="Arial" w:cs="Arial"/>
              </w:rPr>
            </w:pPr>
          </w:p>
        </w:tc>
        <w:tc>
          <w:tcPr>
            <w:tcW w:w="1890" w:type="dxa"/>
          </w:tcPr>
          <w:p w:rsidRPr="009A7212" w:rsidR="00AF4993" w:rsidP="00867449" w:rsidRDefault="00AF4993" w14:paraId="49F55698" w14:textId="77777777">
            <w:pPr>
              <w:rPr>
                <w:rFonts w:ascii="Arial" w:hAnsi="Arial" w:cs="Arial"/>
              </w:rPr>
            </w:pPr>
          </w:p>
        </w:tc>
      </w:tr>
      <w:tr w:rsidRPr="009A7212" w:rsidR="00AF4993" w:rsidTr="00CF1CB5" w14:paraId="6367949B" w14:textId="77777777">
        <w:tc>
          <w:tcPr>
            <w:tcW w:w="8275" w:type="dxa"/>
          </w:tcPr>
          <w:p w:rsidRPr="009A7212" w:rsidR="00AF4993" w:rsidP="005010FA" w:rsidRDefault="00AF4993" w14:paraId="1F1BBC12" w14:textId="77777777">
            <w:pPr>
              <w:rPr>
                <w:rFonts w:ascii="Arial" w:hAnsi="Arial" w:cs="Arial"/>
              </w:rPr>
            </w:pPr>
          </w:p>
        </w:tc>
        <w:tc>
          <w:tcPr>
            <w:tcW w:w="1890" w:type="dxa"/>
          </w:tcPr>
          <w:p w:rsidRPr="009A7212" w:rsidR="00AF4993" w:rsidP="00867449" w:rsidRDefault="00AF4993" w14:paraId="060AB252" w14:textId="77777777">
            <w:pPr>
              <w:rPr>
                <w:rFonts w:ascii="Arial" w:hAnsi="Arial" w:cs="Arial"/>
              </w:rPr>
            </w:pPr>
          </w:p>
        </w:tc>
      </w:tr>
      <w:tr w:rsidRPr="009A7212" w:rsidR="00AF4993" w:rsidTr="00CF1CB5" w14:paraId="19B29D71" w14:textId="77777777">
        <w:trPr>
          <w:trHeight w:val="125"/>
        </w:trPr>
        <w:tc>
          <w:tcPr>
            <w:tcW w:w="8275" w:type="dxa"/>
          </w:tcPr>
          <w:p w:rsidRPr="009A7212" w:rsidR="00AF4993" w:rsidP="005010FA" w:rsidRDefault="00AF4993" w14:paraId="17BCED94" w14:textId="77777777">
            <w:pPr>
              <w:rPr>
                <w:rFonts w:ascii="Arial" w:hAnsi="Arial" w:cs="Arial"/>
              </w:rPr>
            </w:pPr>
          </w:p>
        </w:tc>
        <w:tc>
          <w:tcPr>
            <w:tcW w:w="1890" w:type="dxa"/>
          </w:tcPr>
          <w:p w:rsidRPr="009A7212" w:rsidR="00AF4993" w:rsidP="00867449" w:rsidRDefault="00AF4993" w14:paraId="45F3167D" w14:textId="77777777">
            <w:pPr>
              <w:rPr>
                <w:rFonts w:ascii="Arial" w:hAnsi="Arial" w:cs="Arial"/>
              </w:rPr>
            </w:pPr>
          </w:p>
        </w:tc>
      </w:tr>
      <w:tr w:rsidRPr="009A7212" w:rsidR="00AF4993" w:rsidTr="00CF1CB5" w14:paraId="77FEB780" w14:textId="77777777">
        <w:tc>
          <w:tcPr>
            <w:tcW w:w="8275" w:type="dxa"/>
          </w:tcPr>
          <w:p w:rsidRPr="009A7212" w:rsidR="00AF4993" w:rsidP="005010FA" w:rsidRDefault="00AF4993" w14:paraId="744EBE55" w14:textId="77777777">
            <w:pPr>
              <w:rPr>
                <w:rFonts w:ascii="Arial" w:hAnsi="Arial" w:cs="Arial"/>
              </w:rPr>
            </w:pPr>
          </w:p>
        </w:tc>
        <w:tc>
          <w:tcPr>
            <w:tcW w:w="1890" w:type="dxa"/>
          </w:tcPr>
          <w:p w:rsidRPr="009A7212" w:rsidR="00AF4993" w:rsidP="00867449" w:rsidRDefault="00AF4993" w14:paraId="0BE8AB42" w14:textId="77777777">
            <w:pPr>
              <w:rPr>
                <w:rFonts w:ascii="Arial" w:hAnsi="Arial" w:cs="Arial"/>
              </w:rPr>
            </w:pPr>
          </w:p>
        </w:tc>
      </w:tr>
      <w:tr w:rsidRPr="009A7212" w:rsidR="006C1A4B" w:rsidTr="00CF1CB5" w14:paraId="2C79CEB5" w14:textId="77777777">
        <w:tc>
          <w:tcPr>
            <w:tcW w:w="8275" w:type="dxa"/>
          </w:tcPr>
          <w:p w:rsidRPr="009A7212" w:rsidR="006C1A4B" w:rsidP="005010FA" w:rsidRDefault="006C1A4B" w14:paraId="01D29002" w14:textId="77777777">
            <w:pPr>
              <w:rPr>
                <w:rFonts w:ascii="Arial" w:hAnsi="Arial" w:cs="Arial"/>
              </w:rPr>
            </w:pPr>
          </w:p>
        </w:tc>
        <w:tc>
          <w:tcPr>
            <w:tcW w:w="1890" w:type="dxa"/>
          </w:tcPr>
          <w:p w:rsidRPr="009A7212" w:rsidR="006C1A4B" w:rsidP="00867449" w:rsidRDefault="006C1A4B" w14:paraId="05EB3C6D" w14:textId="77777777">
            <w:pPr>
              <w:rPr>
                <w:rFonts w:ascii="Arial" w:hAnsi="Arial" w:cs="Arial"/>
              </w:rPr>
            </w:pPr>
          </w:p>
        </w:tc>
      </w:tr>
      <w:tr w:rsidRPr="009A7212" w:rsidR="00AF4993" w:rsidTr="00CF1CB5" w14:paraId="7E0026E0" w14:textId="77777777">
        <w:tc>
          <w:tcPr>
            <w:tcW w:w="8275" w:type="dxa"/>
          </w:tcPr>
          <w:p w:rsidRPr="009A7212" w:rsidR="00AF4993" w:rsidP="005010FA" w:rsidRDefault="00AF4993" w14:paraId="57FBCD8F" w14:textId="77777777">
            <w:pPr>
              <w:rPr>
                <w:rFonts w:ascii="Arial" w:hAnsi="Arial" w:cs="Arial"/>
              </w:rPr>
            </w:pPr>
          </w:p>
        </w:tc>
        <w:tc>
          <w:tcPr>
            <w:tcW w:w="1890" w:type="dxa"/>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49BF80F0"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9BF80F0" w14:paraId="6A5811DF" w14:textId="77777777">
        <w:tc>
          <w:tcPr>
            <w:tcW w:w="8275" w:type="dxa"/>
            <w:tcMar/>
          </w:tcPr>
          <w:p w:rsidRPr="009A7212" w:rsidR="001425A1" w:rsidP="004A3CF0" w:rsidRDefault="001425A1" w14:paraId="6F628BCF" w14:textId="240C8086">
            <w:pPr>
              <w:rPr>
                <w:rFonts w:ascii="Arial" w:hAnsi="Arial" w:cs="Arial"/>
              </w:rPr>
            </w:pPr>
            <w:r w:rsidRPr="49BF80F0" w:rsidR="59CDCF38">
              <w:rPr>
                <w:rFonts w:ascii="Arial" w:hAnsi="Arial" w:cs="Arial"/>
              </w:rPr>
              <w:t xml:space="preserve">Provide diagrams in an I-Server </w:t>
            </w:r>
            <w:r w:rsidRPr="49BF80F0" w:rsidR="59CDCF38">
              <w:rPr>
                <w:rFonts w:ascii="Arial" w:hAnsi="Arial" w:cs="Arial"/>
              </w:rPr>
              <w:t>compatible</w:t>
            </w:r>
            <w:r w:rsidRPr="49BF80F0" w:rsidR="59CDCF38">
              <w:rPr>
                <w:rFonts w:ascii="Arial" w:hAnsi="Arial" w:cs="Arial"/>
              </w:rPr>
              <w:t xml:space="preserve"> format</w:t>
            </w:r>
          </w:p>
        </w:tc>
        <w:tc>
          <w:tcPr>
            <w:tcW w:w="1890" w:type="dxa"/>
            <w:tcMar/>
          </w:tcPr>
          <w:p w:rsidRPr="009A7212" w:rsidR="001425A1" w:rsidP="004A3CF0" w:rsidRDefault="001425A1" w14:paraId="329A73C5" w14:textId="62D8B321">
            <w:pPr>
              <w:rPr>
                <w:rFonts w:ascii="Arial" w:hAnsi="Arial" w:cs="Arial"/>
              </w:rPr>
            </w:pPr>
            <w:r w:rsidRPr="49BF80F0" w:rsidR="59CDCF38">
              <w:rPr>
                <w:rFonts w:ascii="Arial" w:hAnsi="Arial" w:cs="Arial"/>
              </w:rPr>
              <w:t>310</w:t>
            </w:r>
          </w:p>
        </w:tc>
      </w:tr>
      <w:tr w:rsidRPr="009A7212" w:rsidR="001425A1" w:rsidTr="49BF80F0" w14:paraId="47F16413" w14:textId="77777777">
        <w:tc>
          <w:tcPr>
            <w:tcW w:w="8275" w:type="dxa"/>
            <w:tcMar/>
          </w:tcPr>
          <w:p w:rsidRPr="009A7212" w:rsidR="001425A1" w:rsidP="004A3CF0" w:rsidRDefault="001425A1" w14:paraId="4FB298E3" w14:textId="77777777">
            <w:pPr>
              <w:rPr>
                <w:rFonts w:ascii="Arial" w:hAnsi="Arial" w:cs="Arial"/>
              </w:rPr>
            </w:pPr>
          </w:p>
        </w:tc>
        <w:tc>
          <w:tcPr>
            <w:tcW w:w="1890" w:type="dxa"/>
            <w:tcMar/>
          </w:tcPr>
          <w:p w:rsidRPr="009A7212" w:rsidR="001425A1" w:rsidP="004A3CF0" w:rsidRDefault="001425A1" w14:paraId="11A0267E" w14:textId="77777777">
            <w:pPr>
              <w:rPr>
                <w:rFonts w:ascii="Arial" w:hAnsi="Arial" w:cs="Arial"/>
              </w:rPr>
            </w:pPr>
          </w:p>
        </w:tc>
      </w:tr>
      <w:tr w:rsidRPr="009A7212" w:rsidR="001425A1" w:rsidTr="49BF80F0" w14:paraId="45759E15" w14:textId="77777777">
        <w:trPr>
          <w:trHeight w:val="125"/>
        </w:trPr>
        <w:tc>
          <w:tcPr>
            <w:tcW w:w="8275" w:type="dxa"/>
            <w:tcMar/>
          </w:tcPr>
          <w:p w:rsidRPr="009A7212" w:rsidR="001425A1" w:rsidP="004A3CF0" w:rsidRDefault="001425A1" w14:paraId="1298FE81" w14:textId="77777777">
            <w:pPr>
              <w:rPr>
                <w:rFonts w:ascii="Arial" w:hAnsi="Arial" w:cs="Arial"/>
              </w:rPr>
            </w:pPr>
          </w:p>
        </w:tc>
        <w:tc>
          <w:tcPr>
            <w:tcW w:w="1890" w:type="dxa"/>
            <w:tcMar/>
          </w:tcPr>
          <w:p w:rsidRPr="009A7212" w:rsidR="001425A1" w:rsidP="004A3CF0" w:rsidRDefault="001425A1" w14:paraId="126846ED" w14:textId="77777777">
            <w:pPr>
              <w:rPr>
                <w:rFonts w:ascii="Arial" w:hAnsi="Arial" w:cs="Arial"/>
              </w:rPr>
            </w:pPr>
          </w:p>
        </w:tc>
      </w:tr>
      <w:tr w:rsidRPr="009A7212" w:rsidR="001425A1" w:rsidTr="49BF80F0" w14:paraId="2D2DFB32" w14:textId="77777777">
        <w:tc>
          <w:tcPr>
            <w:tcW w:w="8275" w:type="dxa"/>
            <w:tcMar/>
          </w:tcPr>
          <w:p w:rsidRPr="009A7212" w:rsidR="001425A1" w:rsidP="004A3CF0" w:rsidRDefault="001425A1" w14:paraId="4C3E5702" w14:textId="77777777">
            <w:pPr>
              <w:rPr>
                <w:rFonts w:ascii="Arial" w:hAnsi="Arial" w:cs="Arial"/>
              </w:rPr>
            </w:pPr>
          </w:p>
        </w:tc>
        <w:tc>
          <w:tcPr>
            <w:tcW w:w="1890" w:type="dxa"/>
            <w:tcMar/>
          </w:tcPr>
          <w:p w:rsidRPr="009A7212" w:rsidR="001425A1" w:rsidP="004A3CF0" w:rsidRDefault="001425A1" w14:paraId="0E9CB73B" w14:textId="77777777">
            <w:pPr>
              <w:rPr>
                <w:rFonts w:ascii="Arial" w:hAnsi="Arial" w:cs="Arial"/>
              </w:rPr>
            </w:pPr>
          </w:p>
        </w:tc>
      </w:tr>
      <w:tr w:rsidRPr="009A7212" w:rsidR="001425A1" w:rsidTr="49BF80F0" w14:paraId="201B9428" w14:textId="77777777">
        <w:tc>
          <w:tcPr>
            <w:tcW w:w="8275" w:type="dxa"/>
            <w:tcMar/>
          </w:tcPr>
          <w:p w:rsidRPr="009A7212" w:rsidR="001425A1" w:rsidP="004A3CF0" w:rsidRDefault="001425A1" w14:paraId="580A7FCF" w14:textId="77777777">
            <w:pPr>
              <w:rPr>
                <w:rFonts w:ascii="Arial" w:hAnsi="Arial" w:cs="Arial"/>
              </w:rPr>
            </w:pPr>
          </w:p>
        </w:tc>
        <w:tc>
          <w:tcPr>
            <w:tcW w:w="1890" w:type="dxa"/>
            <w:tcMar/>
          </w:tcPr>
          <w:p w:rsidRPr="009A7212" w:rsidR="001425A1" w:rsidP="004A3CF0" w:rsidRDefault="001425A1" w14:paraId="25D60F74" w14:textId="77777777">
            <w:pPr>
              <w:rPr>
                <w:rFonts w:ascii="Arial" w:hAnsi="Arial" w:cs="Arial"/>
              </w:rPr>
            </w:pPr>
          </w:p>
        </w:tc>
      </w:tr>
      <w:tr w:rsidRPr="009A7212" w:rsidR="001425A1" w:rsidTr="49BF80F0" w14:paraId="779495E9" w14:textId="77777777">
        <w:tc>
          <w:tcPr>
            <w:tcW w:w="8275" w:type="dxa"/>
            <w:tcMar/>
          </w:tcPr>
          <w:p w:rsidRPr="009A7212" w:rsidR="001425A1" w:rsidP="004A3CF0" w:rsidRDefault="001425A1" w14:paraId="5D0F9327" w14:textId="77777777">
            <w:pPr>
              <w:rPr>
                <w:rFonts w:ascii="Arial" w:hAnsi="Arial" w:cs="Arial"/>
              </w:rPr>
            </w:pPr>
          </w:p>
        </w:tc>
        <w:tc>
          <w:tcPr>
            <w:tcW w:w="1890" w:type="dxa"/>
            <w:tcMar/>
          </w:tcPr>
          <w:p w:rsidRPr="009A7212" w:rsidR="001425A1" w:rsidP="004A3CF0"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49BF80F0" w14:paraId="02F8C7E9" w14:textId="77777777">
        <w:tc>
          <w:tcPr>
            <w:tcW w:w="10255" w:type="dxa"/>
            <w:shd w:val="clear" w:color="auto" w:fill="B8CCE4" w:themeFill="accent1" w:themeFillTint="66"/>
            <w:tcMar/>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49BF80F0" w14:paraId="03005F3F" w14:textId="77777777">
        <w:trPr>
          <w:trHeight w:val="1706"/>
        </w:trPr>
        <w:tc>
          <w:tcPr>
            <w:tcW w:w="10255" w:type="dxa"/>
            <w:tcMar/>
          </w:tcPr>
          <w:p w:rsidRPr="009A7212" w:rsidR="00BA30F3" w:rsidP="0077432B" w:rsidRDefault="00BA30F3" w14:paraId="1D19D4AB" w14:textId="66ABAF61">
            <w:pPr>
              <w:rPr>
                <w:rFonts w:ascii="Arial" w:hAnsi="Arial" w:cs="Arial"/>
              </w:rPr>
            </w:pPr>
            <w:r w:rsidRPr="49BF80F0" w:rsidR="159EB240">
              <w:rPr>
                <w:rFonts w:ascii="Arial" w:hAnsi="Arial" w:cs="Arial"/>
              </w:rPr>
              <w:t>Good</w:t>
            </w: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49BF80F0" w14:paraId="179281B6" w14:textId="77777777">
        <w:trPr>
          <w:tblHeader/>
        </w:trPr>
        <w:tc>
          <w:tcPr>
            <w:tcW w:w="10255" w:type="dxa"/>
            <w:shd w:val="clear" w:color="auto" w:fill="B8CCE4" w:themeFill="accent1" w:themeFillTint="66"/>
            <w:tcMar/>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49BF80F0" w14:paraId="521154D2" w14:textId="77777777">
        <w:trPr>
          <w:trHeight w:val="1706"/>
        </w:trPr>
        <w:tc>
          <w:tcPr>
            <w:tcW w:w="10255" w:type="dxa"/>
            <w:tcMar/>
          </w:tcPr>
          <w:p w:rsidRPr="009A7212" w:rsidR="00BA30F3" w:rsidP="0077432B" w:rsidRDefault="00BA30F3" w14:paraId="6A86D7CA" w14:textId="15594831">
            <w:pPr>
              <w:rPr>
                <w:rFonts w:ascii="Arial" w:hAnsi="Arial" w:cs="Arial"/>
              </w:rPr>
            </w:pPr>
            <w:r w:rsidRPr="49BF80F0" w:rsidR="51A53B5B">
              <w:rPr>
                <w:rFonts w:ascii="Arial" w:hAnsi="Arial" w:cs="Arial"/>
              </w:rPr>
              <w:t>Low</w:t>
            </w: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7E8C" w:rsidP="004A6CD5" w:rsidRDefault="00AF7E8C" w14:paraId="10187E41" w14:textId="77777777">
      <w:r>
        <w:separator/>
      </w:r>
    </w:p>
  </w:endnote>
  <w:endnote w:type="continuationSeparator" w:id="0">
    <w:p w:rsidR="00AF7E8C" w:rsidP="004A6CD5" w:rsidRDefault="00AF7E8C" w14:paraId="0451DB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7E8C" w:rsidP="004A6CD5" w:rsidRDefault="00AF7E8C" w14:paraId="1DA83047" w14:textId="77777777">
      <w:r>
        <w:separator/>
      </w:r>
    </w:p>
  </w:footnote>
  <w:footnote w:type="continuationSeparator" w:id="0">
    <w:p w:rsidR="00AF7E8C" w:rsidP="004A6CD5" w:rsidRDefault="00AF7E8C" w14:paraId="2F35A58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061A"/>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C82"/>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8138E"/>
    <w:rsid w:val="00A92977"/>
    <w:rsid w:val="00AA4907"/>
    <w:rsid w:val="00AA4D5D"/>
    <w:rsid w:val="00AB0575"/>
    <w:rsid w:val="00AB1310"/>
    <w:rsid w:val="00AB3073"/>
    <w:rsid w:val="00AC3B84"/>
    <w:rsid w:val="00AC6FE8"/>
    <w:rsid w:val="00AD30B2"/>
    <w:rsid w:val="00AE3255"/>
    <w:rsid w:val="00AE4630"/>
    <w:rsid w:val="00AF0928"/>
    <w:rsid w:val="00AF4993"/>
    <w:rsid w:val="00AF7E8C"/>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2298"/>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159EB240"/>
    <w:rsid w:val="1FC0BA5A"/>
    <w:rsid w:val="49BF80F0"/>
    <w:rsid w:val="51A53B5B"/>
    <w:rsid w:val="59CDCF38"/>
    <w:rsid w:val="61267140"/>
    <w:rsid w:val="65E44D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6F4C82"/>
  </w:style>
  <w:style w:type="character" w:styleId="spellingerror" w:customStyle="1">
    <w:name w:val="spellingerror"/>
    <w:basedOn w:val="DefaultParagraphFont"/>
    <w:rsid w:val="006F4C82"/>
  </w:style>
  <w:style w:type="character" w:styleId="eop" w:customStyle="1">
    <w:name w:val="eop"/>
    <w:basedOn w:val="DefaultParagraphFont"/>
    <w:rsid w:val="006F4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044DC7"/>
    <w:rsid w:val="002C21F6"/>
    <w:rsid w:val="004C76D2"/>
    <w:rsid w:val="00530B09"/>
    <w:rsid w:val="0061764A"/>
    <w:rsid w:val="007731E2"/>
    <w:rsid w:val="007F5FD5"/>
    <w:rsid w:val="00895521"/>
    <w:rsid w:val="008F2F18"/>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3.xml><?xml version="1.0" encoding="utf-8"?>
<ds:datastoreItem xmlns:ds="http://schemas.openxmlformats.org/officeDocument/2006/customXml" ds:itemID="{5325F7B0-48BF-4722-A805-792DFBC66682}"/>
</file>

<file path=customXml/itemProps4.xml><?xml version="1.0" encoding="utf-8"?>
<ds:datastoreItem xmlns:ds="http://schemas.openxmlformats.org/officeDocument/2006/customXml" ds:itemID="{4986CC75-65DD-46CF-B3AF-8424C2485B53}">
  <ds:schemaRefs>
    <ds:schemaRef ds:uri="http://schemas.microsoft.com/office/2006/documentManagement/types"/>
    <ds:schemaRef ds:uri="http://purl.org/dc/terms/"/>
    <ds:schemaRef ds:uri="2abb1037-9db3-4746-8742-a797aea7bbf1"/>
    <ds:schemaRef ds:uri="ed196476-3f60-4637-850c-e9cedbd97f92"/>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Brooks, Regina</cp:lastModifiedBy>
  <cp:revision>6</cp:revision>
  <cp:lastPrinted>2016-10-27T16:38:00Z</cp:lastPrinted>
  <dcterms:created xsi:type="dcterms:W3CDTF">2023-08-14T18:18:00Z</dcterms:created>
  <dcterms:modified xsi:type="dcterms:W3CDTF">2023-09-13T16:27:06Z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y fmtid="{D5CDD505-2E9C-101B-9397-08002B2CF9AE}" pid="5" name="TaxKeyword">
    <vt:lpwstr/>
  </property>
</Properties>
</file>